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InHospitality POS-ERP Entegrasyon ve Food-Cost SOP'si</w:t>
      </w:r>
    </w:p>
    <w:p>
      <w:r>
        <w:t>InHospitality satışlarıyla standart reçeteleri eşleştirerek stok düşüşü, gıda maliyeti ve fire takibi.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4"/>
        <w:gridCol w:w="2464"/>
        <w:gridCol w:w="2464"/>
        <w:gridCol w:w="2464"/>
      </w:tblGrid>
      <w:tr>
        <w:tc>
          <w:tcPr>
            <w:tcW w:type="dxa" w:w="2464"/>
          </w:tcPr>
          <w:p>
            <w:r>
              <w:t>Kod</w:t>
            </w:r>
          </w:p>
        </w:tc>
        <w:tc>
          <w:tcPr>
            <w:tcW w:type="dxa" w:w="2464"/>
          </w:tcPr>
          <w:p>
            <w:r>
              <w:t>Program</w:t>
            </w:r>
          </w:p>
        </w:tc>
        <w:tc>
          <w:tcPr>
            <w:tcW w:type="dxa" w:w="2464"/>
          </w:tcPr>
          <w:p>
            <w:r>
              <w:t>Faz</w:t>
            </w:r>
          </w:p>
        </w:tc>
        <w:tc>
          <w:tcPr>
            <w:tcW w:type="dxa" w:w="2464"/>
          </w:tcPr>
          <w:p>
            <w:r>
              <w:t>Kaynak sürüm</w:t>
            </w:r>
          </w:p>
        </w:tc>
      </w:tr>
      <w:tr>
        <w:tc>
          <w:tcPr>
            <w:tcW w:type="dxa" w:w="2464"/>
          </w:tcPr>
          <w:p>
            <w:r>
              <w:t>D-OPS-04</w:t>
            </w:r>
          </w:p>
        </w:tc>
        <w:tc>
          <w:tcPr>
            <w:tcW w:type="dxa" w:w="2464"/>
          </w:tcPr>
          <w:p>
            <w:r>
              <w:t>Dikey operasyonlar</w:t>
            </w:r>
          </w:p>
        </w:tc>
        <w:tc>
          <w:tcPr>
            <w:tcW w:type="dxa" w:w="2464"/>
          </w:tcPr>
          <w:p>
            <w:r>
              <w:t>3</w:t>
            </w:r>
          </w:p>
        </w:tc>
        <w:tc>
          <w:tcPr>
            <w:tcW w:type="dxa" w:w="2464"/>
          </w:tcPr>
          <w:p>
            <w:r>
              <w:t>v1.0</w:t>
            </w:r>
          </w:p>
        </w:tc>
      </w:tr>
    </w:tbl>
    <w:p>
      <w:r>
        <w:t>Bu belge Google Drive kaynak metninin kamuya açık kopyasıdır. Şirket özelinde uygulanmış veya bağımsız olarak doğrulanmış sonuç göstermez.</w:t>
      </w:r>
    </w:p>
    <w:p>
      <w:r>
        <w:t>D-OPS-04: InHospitality POS-ERP Entegrasyon ve Food-Cost SOP'si</w:t>
      </w:r>
    </w:p>
    <w:p>
      <w:r>
        <w:t>Program: Dikey Bazlı Operasyonel SOP ve Süreç Kılavuzları</w:t>
      </w:r>
    </w:p>
    <w:p>
      <w:r>
        <w:t>Doküman Kodu: D-OPS-04</w:t>
      </w:r>
    </w:p>
    <w:p>
      <w:r>
        <w:t>Tarih: Ekim 2026</w:t>
      </w:r>
    </w:p>
    <w:p>
      <w:r>
        <w:t>Versiyon: v1.0</w:t>
      </w:r>
    </w:p>
    <w:p>
      <w:r>
        <w:t>Hazırlayan: Inovapark Danışmanlık ve InHospitality Operasyon Komitesi</w:t>
      </w:r>
    </w:p>
    <w:p>
      <w:pPr>
        <w:pStyle w:val="Heading1"/>
      </w:pPr>
      <w:r>
        <w:t>1. GİRİŞ VE AMAÇ</w:t>
      </w:r>
    </w:p>
    <w:p>
      <w:r>
        <w:t>Bu SOP; InHospitality dikey iştirakinin bünyesindeki restoran, kafe ve konaklama işletmelerinde POS (Satış Noktası) sistemleri ile ERP modüllerinin entegrasyonunu sağlamak, reçete bazlı anlık maliyet (food-cost) takibi yapmak ve stok kaçaklarını önlemek amacıyla hazırlanmıştır.</w:t>
      </w:r>
    </w:p>
    <w:p>
      <w:pPr>
        <w:pStyle w:val="Heading1"/>
      </w:pPr>
      <w:r>
        <w:t>2. REÇETE EŞLEME VE ANLIK MALİYET TAKİBİ</w:t>
      </w:r>
    </w:p>
    <w:p>
      <w:pPr>
        <w:pStyle w:val="ListBullet"/>
      </w:pPr>
      <w:r>
        <w:t>Reçete Yönetimi: Menüde yer alan her ürünün (yiyecek/içecek) ana hammadde bileşenleri ve gramajları sistemde reçetelendirilir.</w:t>
      </w:r>
    </w:p>
    <w:p>
      <w:pPr>
        <w:pStyle w:val="ListBullet"/>
      </w:pPr>
      <w:r>
        <w:t>Otomatik Stok Düşüşü: POS üzerinden gerçekleştirilen her satış, reçetedeki oranlar bazında anlık olarak depo stoklarından düşülür.</w:t>
      </w:r>
    </w:p>
    <w:p>
      <w:pPr>
        <w:pStyle w:val="ListBullet"/>
      </w:pPr>
      <w:r>
        <w:t>Food-Cost Raporlaması: InHospitality otonom ajanı, günlük gıda maliyeti oranlarını (Food Cost %) ve brüt kârlılık marjlarını anlık olarak hesaplar; belirlenen hedeflerin sapması durumunda operasyon müdürünü uyarır.</w:t>
      </w:r>
    </w:p>
    <w:p>
      <w:pPr>
        <w:pStyle w:val="Heading1"/>
      </w:pPr>
      <w:r>
        <w:t>3. MERKEZİ TEDARİK VE FİRE KONTROLÜ</w:t>
      </w:r>
    </w:p>
    <w:p>
      <w:pPr>
        <w:pStyle w:val="ListBullet"/>
      </w:pPr>
      <w:r>
        <w:t>Reaktif Sipariş Yönetimi: Kritik stok seviyelerinin altına düşen hammaddeler için sistem üzerinden otomatik satın alma talebi (RFQ) oluşturulur.</w:t>
      </w:r>
    </w:p>
    <w:p>
      <w:pPr>
        <w:pStyle w:val="ListBullet"/>
      </w:pPr>
      <w:r>
        <w:t>Fire ve Zayiat Takibi: Mutfak ve depolarda gerçekleşen fireler günlük olarak sisteme girilir ve iç denetim raporlarına yansıtılır.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D-OPS-04  ·  v1.0  ·  Drive kaynak kopyası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